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35A4" w14:textId="2F6E5ECB" w:rsidR="00CC72C7" w:rsidRPr="00572D39" w:rsidRDefault="00CC72C7" w:rsidP="00CC72C7">
      <w:r w:rsidRPr="00572D39">
        <w:t>Write to your MP to obtain clarity around incorporation into UK domestic law.</w:t>
      </w:r>
      <w:r>
        <w:t xml:space="preserve"> You can find you’re the contact details for your MP here.  </w:t>
      </w:r>
    </w:p>
    <w:p w14:paraId="5B0AB456" w14:textId="77777777" w:rsidR="00CC72C7" w:rsidRPr="00572D39" w:rsidRDefault="00CC72C7" w:rsidP="00CC72C7">
      <w:r w:rsidRPr="00572D39">
        <w:t>Dear [MP’s Name],</w:t>
      </w:r>
    </w:p>
    <w:p w14:paraId="44B52654" w14:textId="77777777" w:rsidR="00CC72C7" w:rsidRPr="00572D39" w:rsidRDefault="00CC72C7" w:rsidP="00CC72C7">
      <w:r w:rsidRPr="00572D39">
        <w:rPr>
          <w:b/>
          <w:bCs/>
        </w:rPr>
        <w:t>Re: Clarity Requested on Use of Public Health Act 1984 to Implement WHO Pandemic Agreement</w:t>
      </w:r>
    </w:p>
    <w:p w14:paraId="748C2B3F" w14:textId="77777777" w:rsidR="00CC72C7" w:rsidRPr="00572D39" w:rsidRDefault="00CC72C7" w:rsidP="00CC72C7">
      <w:r w:rsidRPr="00572D39">
        <w:t>I am writing as a concerned constituent regarding the World Health Organisation's Pandemic Agreement, which was adopted at the 78th World Health Assembly (subject to agreement on Annex A</w:t>
      </w:r>
      <w:r>
        <w:t xml:space="preserve"> - </w:t>
      </w:r>
      <w:r w:rsidRPr="00572D39">
        <w:t>PABS).</w:t>
      </w:r>
    </w:p>
    <w:p w14:paraId="4063FBB5" w14:textId="77777777" w:rsidR="00CC72C7" w:rsidRPr="00572D39" w:rsidRDefault="00CC72C7" w:rsidP="00CC72C7">
      <w:r w:rsidRPr="00572D39">
        <w:t>I am deeply concerned about how its provisions may be introduced into UK domestic law without proper Parliamentary scrutiny.</w:t>
      </w:r>
    </w:p>
    <w:p w14:paraId="56BC3747" w14:textId="77777777" w:rsidR="00CC72C7" w:rsidRPr="00572D39" w:rsidRDefault="00CC72C7" w:rsidP="00CC72C7">
      <w:r w:rsidRPr="00572D39">
        <w:t xml:space="preserve">In particular, I am seeking urgent clarification on whether the </w:t>
      </w:r>
      <w:r>
        <w:t>g</w:t>
      </w:r>
      <w:r w:rsidRPr="00572D39">
        <w:t>overnment intends to rely on Section 45B(1)(c) of the Public Health (Control of Disease) Act 1984, which allows ministers to make regulations:</w:t>
      </w:r>
    </w:p>
    <w:p w14:paraId="0DA1878C" w14:textId="77777777" w:rsidR="00CC72C7" w:rsidRPr="00572D39" w:rsidRDefault="00CC72C7" w:rsidP="00CC72C7">
      <w:pPr>
        <w:rPr>
          <w:i/>
          <w:iCs/>
        </w:rPr>
      </w:pPr>
      <w:r w:rsidRPr="00572D39">
        <w:rPr>
          <w:i/>
          <w:iCs/>
        </w:rPr>
        <w:t>“...for giving effect to any international agreement or arrangement relating to the spread of infection or contamination.”</w:t>
      </w:r>
    </w:p>
    <w:p w14:paraId="08D9B6CB" w14:textId="77777777" w:rsidR="00CC72C7" w:rsidRPr="00572D39" w:rsidRDefault="00CC72C7" w:rsidP="00CC72C7">
      <w:r w:rsidRPr="00572D39">
        <w:t>This section appears to grant broad powers to implement international agreements via statutory instruments, bypassing full debate and primary legislation. Given the serious implications of the Pandemic Agreement</w:t>
      </w:r>
      <w:r>
        <w:t>,</w:t>
      </w:r>
      <w:r w:rsidRPr="00572D39">
        <w:t xml:space="preserve"> it is imperative that such measures receive robust democratic oversight.</w:t>
      </w:r>
    </w:p>
    <w:p w14:paraId="23462E50" w14:textId="77777777" w:rsidR="00CC72C7" w:rsidRPr="00572D39" w:rsidRDefault="00CC72C7" w:rsidP="00CC72C7">
      <w:r w:rsidRPr="00572D39">
        <w:t>Accordingly, I respectfully request that you raise the following questions on my behalf with the relevant minister:</w:t>
      </w:r>
    </w:p>
    <w:p w14:paraId="566B7F1D" w14:textId="77777777" w:rsidR="00CC72C7" w:rsidRDefault="00CC72C7" w:rsidP="00CC72C7">
      <w:pPr>
        <w:pStyle w:val="ListParagraph"/>
        <w:numPr>
          <w:ilvl w:val="0"/>
          <w:numId w:val="1"/>
        </w:numPr>
      </w:pPr>
      <w:r w:rsidRPr="00572D39">
        <w:t xml:space="preserve">Will the </w:t>
      </w:r>
      <w:r>
        <w:t>g</w:t>
      </w:r>
      <w:r w:rsidRPr="00572D39">
        <w:t>overnment bring the WHO Pandemic Agreement before Parliament for a full debate and vote prior to ratification?</w:t>
      </w:r>
    </w:p>
    <w:p w14:paraId="74F86362" w14:textId="77777777" w:rsidR="00CC72C7" w:rsidRDefault="00CC72C7" w:rsidP="00CC72C7">
      <w:pPr>
        <w:pStyle w:val="ListParagraph"/>
      </w:pPr>
    </w:p>
    <w:p w14:paraId="78099D5C" w14:textId="77777777" w:rsidR="00CC72C7" w:rsidRDefault="00CC72C7" w:rsidP="00CC72C7">
      <w:pPr>
        <w:pStyle w:val="ListParagraph"/>
        <w:numPr>
          <w:ilvl w:val="0"/>
          <w:numId w:val="1"/>
        </w:numPr>
      </w:pPr>
      <w:r w:rsidRPr="00572D39">
        <w:t xml:space="preserve">Does the </w:t>
      </w:r>
      <w:r>
        <w:t>g</w:t>
      </w:r>
      <w:r w:rsidRPr="00572D39">
        <w:t>overnment intend to rely on s.45B(1)(c) of the Public Health (Control of Disease) Act 1984 to give domestic effect to any part of the agreement or its implementation framework?</w:t>
      </w:r>
    </w:p>
    <w:p w14:paraId="23E6CEE1" w14:textId="77777777" w:rsidR="00CC72C7" w:rsidRDefault="00CC72C7" w:rsidP="00CC72C7">
      <w:pPr>
        <w:pStyle w:val="ListParagraph"/>
      </w:pPr>
    </w:p>
    <w:p w14:paraId="689B5C56" w14:textId="77777777" w:rsidR="00CC72C7" w:rsidRPr="00572D39" w:rsidRDefault="00CC72C7" w:rsidP="00CC72C7">
      <w:pPr>
        <w:pStyle w:val="ListParagraph"/>
        <w:numPr>
          <w:ilvl w:val="0"/>
          <w:numId w:val="1"/>
        </w:numPr>
      </w:pPr>
      <w:r w:rsidRPr="00572D39">
        <w:t>What steps will be taken to ensure that any obligations arising from the Pandemic Agreement do not override UK sovereignty or fundamental rights without Parliamentary approval?</w:t>
      </w:r>
    </w:p>
    <w:p w14:paraId="2B323DD7" w14:textId="77777777" w:rsidR="00CC72C7" w:rsidRPr="00572D39" w:rsidRDefault="00CC72C7" w:rsidP="00CC72C7">
      <w:r w:rsidRPr="00572D39">
        <w:t xml:space="preserve">The unprecedented use of secondary legislation during the </w:t>
      </w:r>
      <w:r>
        <w:t>C</w:t>
      </w:r>
      <w:r w:rsidRPr="00572D39">
        <w:t xml:space="preserve">ovid-19 period has left many citizens deeply concerned about democratic accountability. I believe it is essential that UK </w:t>
      </w:r>
      <w:r>
        <w:t>g</w:t>
      </w:r>
      <w:r w:rsidRPr="00572D39">
        <w:t>overnment provide clear, advance assurances that no future international agreement affecting domestic public health policy will be implemented through delegated powers alone.</w:t>
      </w:r>
    </w:p>
    <w:p w14:paraId="417B187A" w14:textId="77777777" w:rsidR="00CC72C7" w:rsidRPr="00572D39" w:rsidRDefault="00CC72C7" w:rsidP="00CC72C7">
      <w:r w:rsidRPr="00572D39">
        <w:t>I look forward to your response and would appreciate any actions you take to ensure this matter receives the scrutiny it deserves.</w:t>
      </w:r>
    </w:p>
    <w:p w14:paraId="2A66E314" w14:textId="77777777" w:rsidR="00CC72C7" w:rsidRDefault="00CC72C7" w:rsidP="00CC72C7">
      <w:r w:rsidRPr="00572D39">
        <w:t>Yours sincerely,</w:t>
      </w:r>
    </w:p>
    <w:p w14:paraId="4822392D" w14:textId="77777777" w:rsidR="00CC72C7" w:rsidRPr="00572D39" w:rsidRDefault="00CC72C7" w:rsidP="00CC72C7">
      <w:r w:rsidRPr="00572D39">
        <w:br/>
        <w:t>[Your Name]</w:t>
      </w:r>
      <w:r w:rsidRPr="00572D39">
        <w:br/>
        <w:t>[Constituency]</w:t>
      </w:r>
    </w:p>
    <w:p w14:paraId="57B1E138" w14:textId="77777777" w:rsidR="008F46E1" w:rsidRDefault="008F46E1"/>
    <w:sectPr w:rsidR="008F4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94191"/>
    <w:multiLevelType w:val="hybridMultilevel"/>
    <w:tmpl w:val="42900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C7"/>
    <w:rsid w:val="0016109C"/>
    <w:rsid w:val="00373AC9"/>
    <w:rsid w:val="008F46E1"/>
    <w:rsid w:val="00C61388"/>
    <w:rsid w:val="00CC72C7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2AFE"/>
  <w15:chartTrackingRefBased/>
  <w15:docId w15:val="{76765BD8-597D-4E43-BE4B-03D3F9D8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C7"/>
  </w:style>
  <w:style w:type="paragraph" w:styleId="Heading1">
    <w:name w:val="heading 1"/>
    <w:basedOn w:val="Normal"/>
    <w:next w:val="Normal"/>
    <w:link w:val="Heading1Char"/>
    <w:uiPriority w:val="9"/>
    <w:qFormat/>
    <w:rsid w:val="00CC7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Harbourne</dc:creator>
  <cp:keywords/>
  <dc:description/>
  <cp:lastModifiedBy>Suzanne Harbourne</cp:lastModifiedBy>
  <cp:revision>1</cp:revision>
  <dcterms:created xsi:type="dcterms:W3CDTF">2025-06-01T09:28:00Z</dcterms:created>
  <dcterms:modified xsi:type="dcterms:W3CDTF">2025-06-01T09:29:00Z</dcterms:modified>
</cp:coreProperties>
</file>